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F34A" w14:textId="412E7EAB" w:rsidR="004F5CF9" w:rsidRDefault="00927987">
      <w:pPr>
        <w:rPr>
          <w:rFonts w:ascii="Arial" w:hAnsi="Arial" w:cs="Arial"/>
        </w:rPr>
      </w:pPr>
      <w:r>
        <w:rPr>
          <w:rFonts w:ascii="Arial" w:hAnsi="Arial" w:cs="Arial"/>
        </w:rPr>
        <w:t>FOI 9552</w:t>
      </w:r>
    </w:p>
    <w:p w14:paraId="1A610A2D" w14:textId="37971618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Under the Freedom of Information (FOI) Act 2000 I would like to obtain the following information:</w:t>
      </w:r>
    </w:p>
    <w:p w14:paraId="2444DAF3" w14:textId="21E97B05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In Q2 2026, the 3 months (April - June 2026), how many haemophilia A and B and von Willebrand patients were treated with the following coagulation factors in your trust and how much volume (IUs or mg) was used?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1780"/>
        <w:gridCol w:w="1752"/>
      </w:tblGrid>
      <w:tr w:rsidR="00927987" w:rsidRPr="00927987" w14:paraId="58C7FD6D" w14:textId="77777777">
        <w:trPr>
          <w:trHeight w:val="615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904F9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Brand name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B4AB10B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Number of treated patients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B76D4A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Volume used (IUs, mg)</w:t>
            </w:r>
          </w:p>
        </w:tc>
      </w:tr>
      <w:tr w:rsidR="00927987" w:rsidRPr="00927987" w14:paraId="17E4A4DA" w14:textId="77777777">
        <w:trPr>
          <w:trHeight w:val="6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522FBE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Hemlibra</w:t>
            </w:r>
            <w:proofErr w:type="spellEnd"/>
            <w:r w:rsidRPr="00927987">
              <w:rPr>
                <w:rFonts w:ascii="Arial" w:hAnsi="Arial" w:cs="Arial"/>
              </w:rPr>
              <w:t xml:space="preserve"> (non-inhibitor patients)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AFE4A23" w14:textId="14F3FE35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86F10CF" w14:textId="6F6BF97D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7541D1A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994F5E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Hemgenix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2AA1C99" w14:textId="1C4F2021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317DB37" w14:textId="2290653C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7942CF2B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915CE0F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Altuvoct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48F0B29" w14:textId="18888112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EAC0B86" w14:textId="47CC53F3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6A7A6CBA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312AD5E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Advate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E91B5A8" w14:textId="04BD64E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F2C4F3" w14:textId="70D49A4D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47E770F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5A9FC3A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Adynovi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53E230D" w14:textId="27307881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D36572" w14:textId="098BC283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701570E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4E5E0E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Elocta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1F15BE6" w14:textId="51B1C04E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35F74ED" w14:textId="2B2B4A54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0CD27045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19A2338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Esperoct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145DD35" w14:textId="36CF31C3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0440722" w14:textId="45B4D6FD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6970520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29B8D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NovoEight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BA41B24" w14:textId="45A876E2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1B21F87" w14:textId="6AE5A72C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00A65D94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50814D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ReFacto</w:t>
            </w:r>
            <w:proofErr w:type="spellEnd"/>
            <w:r w:rsidRPr="00927987">
              <w:rPr>
                <w:rFonts w:ascii="Arial" w:hAnsi="Arial" w:cs="Arial"/>
              </w:rPr>
              <w:t xml:space="preserve"> AF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21523D8" w14:textId="074B327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00D1333" w14:textId="6ADC56F2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1617A02E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960A64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Nuwiq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BD7850D" w14:textId="22007FF2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6181CD9" w14:textId="08392E79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62C1CC6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368B53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Hympavzi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2FBE049" w14:textId="14B89D58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3D80EF0" w14:textId="0978F41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146F42AC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FCC6E2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Idelvion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0A9BD7C" w14:textId="0038D5E6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AD6FB31" w14:textId="1F728D3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0A53ACFE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5D78F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Refixia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BF70D60" w14:textId="08A0DE84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FC8EDB2" w14:textId="1E8513C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28CA2CA3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720525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Alprolix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E035A59" w14:textId="7255222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1ADEF83" w14:textId="470CBA24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7A76ECD3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F1F3DF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BeneFIX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C98CA8E" w14:textId="4E4DCDE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C9F6874" w14:textId="19E19E38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711B007C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F684DD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Replenine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F7E2BCF" w14:textId="7F7F88C1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6378B8" w14:textId="5AAE6014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150341B0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3EE867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Rixubis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0AA438C" w14:textId="6EA8C4CA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EEE3F67" w14:textId="5B927E4E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52F6EA51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8FBCCB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Veyvondi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EEA334C" w14:textId="1E04592B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9BEACC5" w14:textId="27DD9081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362BB10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587FCB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Voncento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CF6E9C6" w14:textId="79FD5C15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7731CFC" w14:textId="07C28CD1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33C9229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53376AB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Wilate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25C5423" w14:textId="4DA0D2B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14B0A3" w14:textId="2DC09770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  <w:tr w:rsidR="00927987" w:rsidRPr="00927987" w14:paraId="03FB3765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412910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Willfact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CD130B7" w14:textId="507E7F2D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046B786" w14:textId="1FE1B2DF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  <w:r w:rsidR="009718D4">
              <w:rPr>
                <w:rFonts w:ascii="Arial" w:hAnsi="Arial" w:cs="Arial"/>
              </w:rPr>
              <w:t>0</w:t>
            </w:r>
          </w:p>
        </w:tc>
      </w:tr>
    </w:tbl>
    <w:p w14:paraId="5788DB82" w14:textId="77777777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 </w:t>
      </w:r>
    </w:p>
    <w:p w14:paraId="1B6D8185" w14:textId="77777777" w:rsidR="00927987" w:rsidRPr="00EA2A77" w:rsidRDefault="00927987">
      <w:pPr>
        <w:rPr>
          <w:rFonts w:ascii="Arial" w:hAnsi="Arial" w:cs="Arial"/>
        </w:rPr>
      </w:pPr>
    </w:p>
    <w:sectPr w:rsidR="00927987" w:rsidRPr="00EA2A77" w:rsidSect="009279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87"/>
    <w:rsid w:val="001B234B"/>
    <w:rsid w:val="004F5CF9"/>
    <w:rsid w:val="00760344"/>
    <w:rsid w:val="00927987"/>
    <w:rsid w:val="009718D4"/>
    <w:rsid w:val="00A77596"/>
    <w:rsid w:val="00BC6A67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A7EE3"/>
  <w15:chartTrackingRefBased/>
  <w15:docId w15:val="{1FFFA70D-760F-4A5E-B44E-6A36FD63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98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98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9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9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98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98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98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9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9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98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8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98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1E7D8-1D6B-4059-A932-C26A45DDD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50D8E8-B595-47D5-82B2-1CB51F2BD4B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97F256-1871-4051-A9C5-2F8843E7C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534</Characters>
  <Application>Microsoft Office Word</Application>
  <DocSecurity>0</DocSecurity>
  <Lines>75</Lines>
  <Paragraphs>69</Paragraphs>
  <ScaleCrop>false</ScaleCrop>
  <Company>Salisbury NHS Foundation Trust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ATKINS, Yvonne (BSW HOSPITALS GROUP - SFT)</cp:lastModifiedBy>
  <cp:revision>2</cp:revision>
  <dcterms:created xsi:type="dcterms:W3CDTF">2026-07-28T09:28:00Z</dcterms:created>
  <dcterms:modified xsi:type="dcterms:W3CDTF">2026-07-28T09:28:00Z</dcterms:modified>
</cp:coreProperties>
</file>